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A041A" w14:textId="77777777" w:rsidR="00D652F0" w:rsidRDefault="00FD0059" w:rsidP="00FD0059">
      <w:pPr>
        <w:pStyle w:val="1"/>
      </w:pPr>
      <w:r>
        <w:t xml:space="preserve">RAMI 4.0(3) - </w:t>
      </w:r>
      <w:r>
        <w:rPr>
          <w:rFonts w:hint="eastAsia"/>
        </w:rPr>
        <w:t xml:space="preserve"> </w:t>
      </w:r>
      <w:r w:rsidR="006C5AC8">
        <w:rPr>
          <w:rFonts w:hint="eastAsia"/>
        </w:rPr>
        <w:t>产品生命周期</w:t>
      </w:r>
      <w:r w:rsidR="006C5AC8">
        <w:rPr>
          <w:rFonts w:hint="eastAsia"/>
        </w:rPr>
        <w:t>/</w:t>
      </w:r>
      <w:r w:rsidR="006C5AC8">
        <w:rPr>
          <w:rFonts w:hint="eastAsia"/>
        </w:rPr>
        <w:t>价值链</w:t>
      </w:r>
      <w:r w:rsidR="00337ECF">
        <w:rPr>
          <w:rFonts w:hint="eastAsia"/>
        </w:rPr>
        <w:t xml:space="preserve"> </w:t>
      </w:r>
      <w:r w:rsidR="00337ECF">
        <w:rPr>
          <w:rFonts w:hint="eastAsia"/>
        </w:rPr>
        <w:t>（一）</w:t>
      </w:r>
    </w:p>
    <w:p w14:paraId="03EC2966" w14:textId="77777777" w:rsidR="00730749" w:rsidRDefault="00543E35" w:rsidP="00E77160">
      <w:pPr>
        <w:pStyle w:val="2"/>
      </w:pPr>
      <w:r>
        <w:rPr>
          <w:rFonts w:hint="eastAsia"/>
        </w:rPr>
        <w:t>工业</w:t>
      </w:r>
      <w:r>
        <w:rPr>
          <w:rFonts w:hint="eastAsia"/>
        </w:rPr>
        <w:t>4.0</w:t>
      </w:r>
      <w:r>
        <w:rPr>
          <w:rFonts w:hint="eastAsia"/>
        </w:rPr>
        <w:t>的时代</w:t>
      </w:r>
      <w:r w:rsidR="00730749">
        <w:rPr>
          <w:rFonts w:hint="eastAsia"/>
        </w:rPr>
        <w:t>背景</w:t>
      </w:r>
    </w:p>
    <w:p w14:paraId="15FCDA44" w14:textId="4048A312" w:rsidR="005749EA" w:rsidRPr="00E77160" w:rsidRDefault="005749EA" w:rsidP="00E77160">
      <w:pPr>
        <w:ind w:firstLineChars="200" w:firstLine="440"/>
        <w:rPr>
          <w:rFonts w:ascii="新宋体" w:eastAsia="新宋体" w:hAnsi="新宋体"/>
        </w:rPr>
      </w:pPr>
      <w:r w:rsidRPr="00E77160">
        <w:rPr>
          <w:rFonts w:ascii="新宋体" w:eastAsia="新宋体" w:hAnsi="新宋体" w:hint="eastAsia"/>
        </w:rPr>
        <w:t>工业4.0号称是第四次工业革命，前面三次工业革命都是实打实的有划时代的技术创新推动工业的</w:t>
      </w:r>
      <w:r w:rsidR="00997267" w:rsidRPr="00E77160">
        <w:rPr>
          <w:rFonts w:ascii="新宋体" w:eastAsia="新宋体" w:hAnsi="新宋体" w:hint="eastAsia"/>
        </w:rPr>
        <w:t>革命性变化</w:t>
      </w:r>
      <w:r w:rsidR="005A0D85" w:rsidRPr="00E77160">
        <w:rPr>
          <w:rFonts w:ascii="新宋体" w:eastAsia="新宋体" w:hAnsi="新宋体" w:hint="eastAsia"/>
        </w:rPr>
        <w:t>，而这个第四次就有点心虚了，毕竟现在还没看到</w:t>
      </w:r>
      <w:r w:rsidRPr="00E77160">
        <w:rPr>
          <w:rFonts w:ascii="新宋体" w:eastAsia="新宋体" w:hAnsi="新宋体" w:hint="eastAsia"/>
        </w:rPr>
        <w:t>啥革命性的技术进步</w:t>
      </w:r>
      <w:r w:rsidR="00E11D7E">
        <w:rPr>
          <w:rFonts w:ascii="新宋体" w:eastAsia="新宋体" w:hAnsi="新宋体" w:hint="eastAsia"/>
        </w:rPr>
        <w:t>，就算是所谓的5G+物联网看上去也并不能和蒸汽机电气化这种伟大发明相提并论</w:t>
      </w:r>
      <w:r w:rsidRPr="00E77160">
        <w:rPr>
          <w:rFonts w:ascii="新宋体" w:eastAsia="新宋体" w:hAnsi="新宋体" w:hint="eastAsia"/>
        </w:rPr>
        <w:t>。但是德国人</w:t>
      </w:r>
      <w:r w:rsidR="00E11D7E">
        <w:rPr>
          <w:rFonts w:ascii="新宋体" w:eastAsia="新宋体" w:hAnsi="新宋体" w:hint="eastAsia"/>
        </w:rPr>
        <w:t>找到了另一个角度来看问题，那就是</w:t>
      </w:r>
      <w:r w:rsidRPr="00E77160">
        <w:rPr>
          <w:rFonts w:ascii="新宋体" w:eastAsia="新宋体" w:hAnsi="新宋体" w:hint="eastAsia"/>
        </w:rPr>
        <w:t>生产方式</w:t>
      </w:r>
      <w:r w:rsidR="00E11D7E">
        <w:rPr>
          <w:rFonts w:ascii="新宋体" w:eastAsia="新宋体" w:hAnsi="新宋体" w:hint="eastAsia"/>
        </w:rPr>
        <w:t>也</w:t>
      </w:r>
      <w:r w:rsidR="00997267" w:rsidRPr="00E77160">
        <w:rPr>
          <w:rFonts w:ascii="新宋体" w:eastAsia="新宋体" w:hAnsi="新宋体" w:hint="eastAsia"/>
        </w:rPr>
        <w:t>就是市场</w:t>
      </w:r>
      <w:r w:rsidR="005A0D85" w:rsidRPr="00E77160">
        <w:rPr>
          <w:rFonts w:ascii="新宋体" w:eastAsia="新宋体" w:hAnsi="新宋体" w:hint="eastAsia"/>
        </w:rPr>
        <w:t>发生了</w:t>
      </w:r>
      <w:r w:rsidR="001E66D1" w:rsidRPr="00E77160">
        <w:rPr>
          <w:rFonts w:ascii="新宋体" w:eastAsia="新宋体" w:hAnsi="新宋体" w:hint="eastAsia"/>
        </w:rPr>
        <w:t>巨大</w:t>
      </w:r>
      <w:r w:rsidR="005A0D85" w:rsidRPr="00E77160">
        <w:rPr>
          <w:rFonts w:ascii="新宋体" w:eastAsia="新宋体" w:hAnsi="新宋体" w:hint="eastAsia"/>
        </w:rPr>
        <w:t>的</w:t>
      </w:r>
      <w:r w:rsidRPr="00E77160">
        <w:rPr>
          <w:rFonts w:ascii="新宋体" w:eastAsia="新宋体" w:hAnsi="新宋体" w:hint="eastAsia"/>
        </w:rPr>
        <w:t>变化，</w:t>
      </w:r>
      <w:r w:rsidR="00E11D7E">
        <w:rPr>
          <w:rFonts w:ascii="新宋体" w:eastAsia="新宋体" w:hAnsi="新宋体" w:hint="eastAsia"/>
        </w:rPr>
        <w:t>从大批量生产向</w:t>
      </w:r>
      <w:r w:rsidR="00997267" w:rsidRPr="00E77160">
        <w:rPr>
          <w:rFonts w:ascii="新宋体" w:eastAsia="新宋体" w:hAnsi="新宋体" w:hint="eastAsia"/>
        </w:rPr>
        <w:t>大规模定制化生产</w:t>
      </w:r>
      <w:r w:rsidR="00E11D7E">
        <w:rPr>
          <w:rFonts w:ascii="新宋体" w:eastAsia="新宋体" w:hAnsi="新宋体" w:hint="eastAsia"/>
        </w:rPr>
        <w:t>转变</w:t>
      </w:r>
      <w:r w:rsidR="00997267" w:rsidRPr="00E77160">
        <w:rPr>
          <w:rFonts w:ascii="新宋体" w:eastAsia="新宋体" w:hAnsi="新宋体" w:hint="eastAsia"/>
        </w:rPr>
        <w:t xml:space="preserve">。 </w:t>
      </w:r>
    </w:p>
    <w:p w14:paraId="204E1CA0" w14:textId="77777777" w:rsidR="00730749" w:rsidRDefault="00730749" w:rsidP="00730749">
      <w:r>
        <w:rPr>
          <w:rFonts w:hint="eastAsia"/>
          <w:noProof/>
        </w:rPr>
        <w:drawing>
          <wp:inline distT="0" distB="0" distL="0" distR="0" wp14:anchorId="6F45305A" wp14:editId="4C5CDF56">
            <wp:extent cx="5486400" cy="3183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4215C.tmp"/>
                    <pic:cNvPicPr/>
                  </pic:nvPicPr>
                  <pic:blipFill>
                    <a:blip r:embed="rId7">
                      <a:extLst>
                        <a:ext uri="{28A0092B-C50C-407E-A947-70E740481C1C}">
                          <a14:useLocalDpi xmlns:a14="http://schemas.microsoft.com/office/drawing/2010/main" val="0"/>
                        </a:ext>
                      </a:extLst>
                    </a:blip>
                    <a:stretch>
                      <a:fillRect/>
                    </a:stretch>
                  </pic:blipFill>
                  <pic:spPr>
                    <a:xfrm>
                      <a:off x="0" y="0"/>
                      <a:ext cx="5486400" cy="3183890"/>
                    </a:xfrm>
                    <a:prstGeom prst="rect">
                      <a:avLst/>
                    </a:prstGeom>
                  </pic:spPr>
                </pic:pic>
              </a:graphicData>
            </a:graphic>
          </wp:inline>
        </w:drawing>
      </w:r>
    </w:p>
    <w:p w14:paraId="6FACE942" w14:textId="77777777" w:rsidR="001B3F28" w:rsidRPr="00804449" w:rsidRDefault="002631B4" w:rsidP="00804449">
      <w:pPr>
        <w:ind w:firstLineChars="200" w:firstLine="440"/>
        <w:rPr>
          <w:rFonts w:ascii="新宋体" w:eastAsia="新宋体" w:hAnsi="新宋体"/>
        </w:rPr>
      </w:pPr>
      <w:r w:rsidRPr="00804449">
        <w:rPr>
          <w:rFonts w:ascii="新宋体" w:eastAsia="新宋体" w:hAnsi="新宋体" w:hint="eastAsia"/>
        </w:rPr>
        <w:t>最早的工业/手工业生产肯定是完全定制化的，比如铁匠给同村的农夫打个锄头啥的。随着工业的发展批量越来越大，直到第一次第二次工业革命，批量达到最大</w:t>
      </w:r>
      <w:r w:rsidR="00A850DC" w:rsidRPr="00804449">
        <w:rPr>
          <w:rFonts w:ascii="新宋体" w:eastAsia="新宋体" w:hAnsi="新宋体" w:hint="eastAsia"/>
        </w:rPr>
        <w:t>定制化达到最小，福特甚至认为人们有一款车型就够了</w:t>
      </w:r>
      <w:r w:rsidR="000E7DF7" w:rsidRPr="00804449">
        <w:rPr>
          <w:rFonts w:ascii="新宋体" w:eastAsia="新宋体" w:hAnsi="新宋体" w:hint="eastAsia"/>
        </w:rPr>
        <w:t>。工业</w:t>
      </w:r>
      <w:r w:rsidR="00EF3D30" w:rsidRPr="00804449">
        <w:rPr>
          <w:rFonts w:ascii="新宋体" w:eastAsia="新宋体" w:hAnsi="新宋体" w:hint="eastAsia"/>
        </w:rPr>
        <w:t>进一步</w:t>
      </w:r>
      <w:r w:rsidRPr="00804449">
        <w:rPr>
          <w:rFonts w:ascii="新宋体" w:eastAsia="新宋体" w:hAnsi="新宋体" w:hint="eastAsia"/>
        </w:rPr>
        <w:t>发展，大批量生产的制式产品已经不能满足市场的需求，</w:t>
      </w:r>
      <w:r w:rsidR="001F0B60" w:rsidRPr="00804449">
        <w:rPr>
          <w:rFonts w:ascii="新宋体" w:eastAsia="新宋体" w:hAnsi="新宋体" w:hint="eastAsia"/>
        </w:rPr>
        <w:t>人们</w:t>
      </w:r>
      <w:r w:rsidR="000E7DF7" w:rsidRPr="00804449">
        <w:rPr>
          <w:rFonts w:ascii="新宋体" w:eastAsia="新宋体" w:hAnsi="新宋体" w:hint="eastAsia"/>
        </w:rPr>
        <w:t>开始追求独一无二的产品。</w:t>
      </w:r>
      <w:r w:rsidRPr="00804449">
        <w:rPr>
          <w:rFonts w:ascii="新宋体" w:eastAsia="新宋体" w:hAnsi="新宋体" w:hint="eastAsia"/>
        </w:rPr>
        <w:t>市场需要私人定制化的产品同时又不能像手工业时代那样没有效率，所以未来的生产模式应该是大规模定制化的</w:t>
      </w:r>
      <w:r w:rsidR="009E1C1C" w:rsidRPr="00804449">
        <w:rPr>
          <w:rFonts w:ascii="新宋体" w:eastAsia="新宋体" w:hAnsi="新宋体" w:hint="eastAsia"/>
        </w:rPr>
        <w:t>生产。</w:t>
      </w:r>
    </w:p>
    <w:p w14:paraId="577D7F96" w14:textId="77777777" w:rsidR="002631B4" w:rsidRPr="00804449" w:rsidRDefault="009E1C1C" w:rsidP="00804449">
      <w:pPr>
        <w:ind w:firstLineChars="200" w:firstLine="440"/>
        <w:rPr>
          <w:rFonts w:ascii="新宋体" w:eastAsia="新宋体" w:hAnsi="新宋体"/>
        </w:rPr>
      </w:pPr>
      <w:r w:rsidRPr="00804449">
        <w:rPr>
          <w:rFonts w:ascii="新宋体" w:eastAsia="新宋体" w:hAnsi="新宋体" w:hint="eastAsia"/>
        </w:rPr>
        <w:t>用通俗的话就是工厂仍然每年制造几十上百万辆汽车，但是型号可以是</w:t>
      </w:r>
      <w:r w:rsidR="001D5423" w:rsidRPr="00804449">
        <w:rPr>
          <w:rFonts w:ascii="新宋体" w:eastAsia="新宋体" w:hAnsi="新宋体" w:hint="eastAsia"/>
        </w:rPr>
        <w:t>成千上万</w:t>
      </w:r>
      <w:r w:rsidRPr="00804449">
        <w:rPr>
          <w:rFonts w:ascii="新宋体" w:eastAsia="新宋体" w:hAnsi="新宋体" w:hint="eastAsia"/>
        </w:rPr>
        <w:t>种</w:t>
      </w:r>
      <w:r w:rsidR="001D5423" w:rsidRPr="00804449">
        <w:rPr>
          <w:rFonts w:ascii="新宋体" w:eastAsia="新宋体" w:hAnsi="新宋体" w:hint="eastAsia"/>
        </w:rPr>
        <w:t>，极端情况下每一辆车都是一个独特的车型</w:t>
      </w:r>
      <w:r w:rsidR="00372808" w:rsidRPr="00804449">
        <w:rPr>
          <w:rFonts w:ascii="新宋体" w:eastAsia="新宋体" w:hAnsi="新宋体" w:hint="eastAsia"/>
        </w:rPr>
        <w:t>，也就是一个批次的数量可以是一</w:t>
      </w:r>
      <w:r w:rsidRPr="00804449">
        <w:rPr>
          <w:rFonts w:ascii="新宋体" w:eastAsia="新宋体" w:hAnsi="新宋体" w:hint="eastAsia"/>
        </w:rPr>
        <w:t>。</w:t>
      </w:r>
      <w:r w:rsidR="00000D15">
        <w:rPr>
          <w:rFonts w:ascii="新宋体" w:eastAsia="新宋体" w:hAnsi="新宋体" w:hint="eastAsia"/>
        </w:rPr>
        <w:t>就</w:t>
      </w:r>
      <w:r w:rsidR="005A0D85" w:rsidRPr="00804449">
        <w:rPr>
          <w:rFonts w:ascii="新宋体" w:eastAsia="新宋体" w:hAnsi="新宋体" w:hint="eastAsia"/>
        </w:rPr>
        <w:t>像制造跑车游艇，每一辆都是限量甚至唯一版，而</w:t>
      </w:r>
      <w:r w:rsidR="001B3F28" w:rsidRPr="00804449">
        <w:rPr>
          <w:rFonts w:ascii="新宋体" w:eastAsia="新宋体" w:hAnsi="新宋体" w:hint="eastAsia"/>
        </w:rPr>
        <w:t>现在</w:t>
      </w:r>
      <w:r w:rsidR="00B17DA9" w:rsidRPr="00804449">
        <w:rPr>
          <w:rFonts w:ascii="新宋体" w:eastAsia="新宋体" w:hAnsi="新宋体" w:hint="eastAsia"/>
        </w:rPr>
        <w:t>消费者希望</w:t>
      </w:r>
      <w:r w:rsidR="00590950" w:rsidRPr="00804449">
        <w:rPr>
          <w:rFonts w:ascii="新宋体" w:eastAsia="新宋体" w:hAnsi="新宋体" w:hint="eastAsia"/>
        </w:rPr>
        <w:t>汽车手机这样的</w:t>
      </w:r>
      <w:r w:rsidR="00B17DA9" w:rsidRPr="00804449">
        <w:rPr>
          <w:rFonts w:ascii="新宋体" w:eastAsia="新宋体" w:hAnsi="新宋体" w:hint="eastAsia"/>
        </w:rPr>
        <w:t>普通商品</w:t>
      </w:r>
      <w:r w:rsidR="00590950" w:rsidRPr="00804449">
        <w:rPr>
          <w:rFonts w:ascii="新宋体" w:eastAsia="新宋体" w:hAnsi="新宋体" w:hint="eastAsia"/>
        </w:rPr>
        <w:t>也要像奢侈品那样有个性</w:t>
      </w:r>
      <w:r w:rsidR="00B17DA9" w:rsidRPr="00804449">
        <w:rPr>
          <w:rFonts w:ascii="新宋体" w:eastAsia="新宋体" w:hAnsi="新宋体" w:hint="eastAsia"/>
        </w:rPr>
        <w:t>。</w:t>
      </w:r>
      <w:r w:rsidR="00E11342" w:rsidRPr="00804449">
        <w:rPr>
          <w:rFonts w:ascii="新宋体" w:eastAsia="新宋体" w:hAnsi="新宋体" w:hint="eastAsia"/>
        </w:rPr>
        <w:t>这就给制造业提出了一个巨大的挑战，怎么安排</w:t>
      </w:r>
      <w:r w:rsidR="00543E35" w:rsidRPr="00804449">
        <w:rPr>
          <w:rFonts w:ascii="新宋体" w:eastAsia="新宋体" w:hAnsi="新宋体" w:hint="eastAsia"/>
        </w:rPr>
        <w:t>研发与</w:t>
      </w:r>
      <w:r w:rsidR="00E11342" w:rsidRPr="00804449">
        <w:rPr>
          <w:rFonts w:ascii="新宋体" w:eastAsia="新宋体" w:hAnsi="新宋体" w:hint="eastAsia"/>
        </w:rPr>
        <w:t>生产才能满足大规模定制化的需求。</w:t>
      </w:r>
      <w:r w:rsidR="00543E35" w:rsidRPr="00804449">
        <w:rPr>
          <w:rFonts w:ascii="新宋体" w:eastAsia="新宋体" w:hAnsi="新宋体" w:hint="eastAsia"/>
        </w:rPr>
        <w:t>为一两件产品走一遍产品开发的全流程</w:t>
      </w:r>
      <w:r w:rsidR="005A0D85" w:rsidRPr="00804449">
        <w:rPr>
          <w:rFonts w:ascii="新宋体" w:eastAsia="新宋体" w:hAnsi="新宋体" w:hint="eastAsia"/>
        </w:rPr>
        <w:t>或者</w:t>
      </w:r>
      <w:r w:rsidR="00543E35" w:rsidRPr="00804449">
        <w:rPr>
          <w:rFonts w:ascii="新宋体" w:eastAsia="新宋体" w:hAnsi="新宋体" w:hint="eastAsia"/>
        </w:rPr>
        <w:t>生产一两个产品就要换型，再怎么模块化设计</w:t>
      </w:r>
      <w:r w:rsidR="001B3F28" w:rsidRPr="00804449">
        <w:rPr>
          <w:rFonts w:ascii="新宋体" w:eastAsia="新宋体" w:hAnsi="新宋体" w:hint="eastAsia"/>
        </w:rPr>
        <w:t>再怎么柔性制造也太可怕了。</w:t>
      </w:r>
      <w:r w:rsidR="005302BB" w:rsidRPr="00804449">
        <w:rPr>
          <w:rFonts w:ascii="新宋体" w:eastAsia="新宋体" w:hAnsi="新宋体" w:hint="eastAsia"/>
        </w:rPr>
        <w:t>工业4.0</w:t>
      </w:r>
      <w:r w:rsidR="00543E35" w:rsidRPr="00804449">
        <w:rPr>
          <w:rFonts w:ascii="新宋体" w:eastAsia="新宋体" w:hAnsi="新宋体" w:hint="eastAsia"/>
        </w:rPr>
        <w:t>试图</w:t>
      </w:r>
      <w:r w:rsidR="005302BB" w:rsidRPr="00804449">
        <w:rPr>
          <w:rFonts w:ascii="新宋体" w:eastAsia="新宋体" w:hAnsi="新宋体" w:hint="eastAsia"/>
        </w:rPr>
        <w:t>解决大规模定制化生产带来的这些挑战。</w:t>
      </w:r>
    </w:p>
    <w:p w14:paraId="04948C04" w14:textId="77777777" w:rsidR="00A14A9D" w:rsidRDefault="00A14A9D" w:rsidP="00804449">
      <w:pPr>
        <w:pStyle w:val="2"/>
      </w:pPr>
      <w:r>
        <w:rPr>
          <w:rFonts w:hint="eastAsia"/>
        </w:rPr>
        <w:lastRenderedPageBreak/>
        <w:t>德国的背景</w:t>
      </w:r>
    </w:p>
    <w:p w14:paraId="51CC25DB" w14:textId="77777777" w:rsidR="00A14A9D" w:rsidRPr="00804449" w:rsidRDefault="00B25BA1" w:rsidP="00804449">
      <w:pPr>
        <w:ind w:firstLineChars="200" w:firstLine="440"/>
        <w:rPr>
          <w:rFonts w:ascii="新宋体" w:eastAsia="新宋体" w:hAnsi="新宋体"/>
        </w:rPr>
      </w:pPr>
      <w:r w:rsidRPr="00804449">
        <w:rPr>
          <w:rFonts w:ascii="新宋体" w:eastAsia="新宋体" w:hAnsi="新宋体" w:hint="eastAsia"/>
        </w:rPr>
        <w:t>德国是世界上制造业最发达的国家之一，在很多领域都保持世界领先优势。</w:t>
      </w:r>
      <w:r w:rsidR="00E72EB3" w:rsidRPr="00804449">
        <w:rPr>
          <w:rFonts w:ascii="新宋体" w:eastAsia="新宋体" w:hAnsi="新宋体" w:hint="eastAsia"/>
        </w:rPr>
        <w:t>德国的制造业有个与众不同的特点，</w:t>
      </w:r>
      <w:r w:rsidR="00CA0AAC" w:rsidRPr="00804449">
        <w:rPr>
          <w:rFonts w:ascii="新宋体" w:eastAsia="新宋体" w:hAnsi="新宋体" w:hint="eastAsia"/>
        </w:rPr>
        <w:t>85</w:t>
      </w:r>
      <w:r w:rsidR="0026667B" w:rsidRPr="00804449">
        <w:rPr>
          <w:rFonts w:ascii="新宋体" w:eastAsia="新宋体" w:hAnsi="新宋体" w:hint="eastAsia"/>
        </w:rPr>
        <w:t>%以上的制造业企业是中小企业，而这些中小企业中又有不少是某个细分产业里面的“隐形冠军”。这种又小又强又多的产业特点决定了德国的制造业升级不能靠西门子博世这样的大企业投入巨资搞智能工厂搞无人工厂搞黑灯工厂，</w:t>
      </w:r>
      <w:r w:rsidR="00AA0AE1" w:rsidRPr="00804449">
        <w:rPr>
          <w:rFonts w:ascii="新宋体" w:eastAsia="新宋体" w:hAnsi="新宋体" w:hint="eastAsia"/>
        </w:rPr>
        <w:t>他</w:t>
      </w:r>
      <w:r w:rsidR="0082386C" w:rsidRPr="00804449">
        <w:rPr>
          <w:rFonts w:ascii="新宋体" w:eastAsia="新宋体" w:hAnsi="新宋体" w:hint="eastAsia"/>
        </w:rPr>
        <w:t>们必须找一条花钱</w:t>
      </w:r>
      <w:r w:rsidR="0026667B" w:rsidRPr="00804449">
        <w:rPr>
          <w:rFonts w:ascii="新宋体" w:eastAsia="新宋体" w:hAnsi="新宋体" w:hint="eastAsia"/>
        </w:rPr>
        <w:t>不那么多技术难度不那么大又能满足大规模定制化生产需求的路子来。</w:t>
      </w:r>
    </w:p>
    <w:p w14:paraId="1FD52970" w14:textId="77777777" w:rsidR="00503FE6" w:rsidRPr="00804449" w:rsidRDefault="00503FE6" w:rsidP="00804449">
      <w:pPr>
        <w:ind w:firstLineChars="200" w:firstLine="440"/>
        <w:rPr>
          <w:rFonts w:ascii="新宋体" w:eastAsia="新宋体" w:hAnsi="新宋体"/>
        </w:rPr>
      </w:pPr>
      <w:r w:rsidRPr="00804449">
        <w:rPr>
          <w:rFonts w:ascii="新宋体" w:eastAsia="新宋体" w:hAnsi="新宋体" w:hint="eastAsia"/>
        </w:rPr>
        <w:t>这也是为什么中国制造2025那么像</w:t>
      </w:r>
      <w:r w:rsidR="00057C2D" w:rsidRPr="00804449">
        <w:rPr>
          <w:rFonts w:ascii="新宋体" w:eastAsia="新宋体" w:hAnsi="新宋体" w:hint="eastAsia"/>
        </w:rPr>
        <w:t>工业4.0的原因之一。咱们也是中小企业多，当然咱们不太强，不过也不能算弱了，做不</w:t>
      </w:r>
      <w:r w:rsidR="00000D15">
        <w:rPr>
          <w:rFonts w:ascii="新宋体" w:eastAsia="新宋体" w:hAnsi="新宋体" w:hint="eastAsia"/>
        </w:rPr>
        <w:t>了隐形冠军，做个隐形前十</w:t>
      </w:r>
      <w:r w:rsidR="0082386C" w:rsidRPr="00804449">
        <w:rPr>
          <w:rFonts w:ascii="新宋体" w:eastAsia="新宋体" w:hAnsi="新宋体" w:hint="eastAsia"/>
        </w:rPr>
        <w:t>强还是有希望的。所以中国也需要找这条花钱</w:t>
      </w:r>
      <w:r w:rsidR="00057C2D" w:rsidRPr="00804449">
        <w:rPr>
          <w:rFonts w:ascii="新宋体" w:eastAsia="新宋体" w:hAnsi="新宋体" w:hint="eastAsia"/>
        </w:rPr>
        <w:t>不那么多技术难度不那么大又能满足大规模定制化生产需求的路子。</w:t>
      </w:r>
    </w:p>
    <w:p w14:paraId="4FA37039" w14:textId="77777777" w:rsidR="00746F29" w:rsidRPr="00804449" w:rsidRDefault="00746F29" w:rsidP="00804449">
      <w:pPr>
        <w:ind w:firstLineChars="200" w:firstLine="440"/>
        <w:rPr>
          <w:rFonts w:ascii="新宋体" w:eastAsia="新宋体" w:hAnsi="新宋体"/>
        </w:rPr>
      </w:pPr>
      <w:r w:rsidRPr="00804449">
        <w:rPr>
          <w:rFonts w:ascii="新宋体" w:eastAsia="新宋体" w:hAnsi="新宋体" w:hint="eastAsia"/>
        </w:rPr>
        <w:t>显然的，</w:t>
      </w:r>
      <w:r w:rsidR="00605B7B" w:rsidRPr="00804449">
        <w:rPr>
          <w:rFonts w:ascii="新宋体" w:eastAsia="新宋体" w:hAnsi="新宋体" w:hint="eastAsia"/>
        </w:rPr>
        <w:t>价值链上的</w:t>
      </w:r>
      <w:r w:rsidRPr="00804449">
        <w:rPr>
          <w:rFonts w:ascii="新宋体" w:eastAsia="新宋体" w:hAnsi="新宋体" w:hint="eastAsia"/>
        </w:rPr>
        <w:t>这些小制造业企业联合起来</w:t>
      </w:r>
      <w:r w:rsidR="00E03FB0" w:rsidRPr="00804449">
        <w:rPr>
          <w:rFonts w:ascii="新宋体" w:eastAsia="新宋体" w:hAnsi="新宋体" w:hint="eastAsia"/>
        </w:rPr>
        <w:t>就可以了</w:t>
      </w:r>
      <w:r w:rsidRPr="00804449">
        <w:rPr>
          <w:rFonts w:ascii="新宋体" w:eastAsia="新宋体" w:hAnsi="新宋体" w:hint="eastAsia"/>
        </w:rPr>
        <w:t>。</w:t>
      </w:r>
      <w:r w:rsidR="00A17C1F" w:rsidRPr="00804449">
        <w:rPr>
          <w:rFonts w:ascii="新宋体" w:eastAsia="新宋体" w:hAnsi="新宋体" w:hint="eastAsia"/>
        </w:rPr>
        <w:t>所以</w:t>
      </w:r>
      <w:r w:rsidR="0080076A" w:rsidRPr="00804449">
        <w:rPr>
          <w:rFonts w:ascii="新宋体" w:eastAsia="新宋体" w:hAnsi="新宋体" w:hint="eastAsia"/>
        </w:rPr>
        <w:t>德国人讲</w:t>
      </w:r>
      <w:r w:rsidR="00A17C1F" w:rsidRPr="00804449">
        <w:rPr>
          <w:rFonts w:ascii="新宋体" w:eastAsia="新宋体" w:hAnsi="新宋体" w:hint="eastAsia"/>
        </w:rPr>
        <w:t>工业4.0一上来就是这句话：</w:t>
      </w:r>
    </w:p>
    <w:p w14:paraId="4C151FEF" w14:textId="77777777" w:rsidR="00A17C1F" w:rsidRPr="0056579F" w:rsidRDefault="00A17C1F" w:rsidP="0056579F">
      <w:pPr>
        <w:ind w:firstLineChars="200" w:firstLine="442"/>
        <w:rPr>
          <w:rFonts w:ascii="新宋体" w:eastAsia="新宋体" w:hAnsi="新宋体"/>
          <w:b/>
        </w:rPr>
      </w:pPr>
      <w:proofErr w:type="spellStart"/>
      <w:r w:rsidRPr="0056579F">
        <w:rPr>
          <w:rFonts w:ascii="新宋体" w:eastAsia="新宋体" w:hAnsi="新宋体"/>
          <w:b/>
        </w:rPr>
        <w:t>Industrie</w:t>
      </w:r>
      <w:proofErr w:type="spellEnd"/>
      <w:r w:rsidRPr="0056579F">
        <w:rPr>
          <w:rFonts w:ascii="新宋体" w:eastAsia="新宋体" w:hAnsi="新宋体"/>
          <w:b/>
        </w:rPr>
        <w:t xml:space="preserve"> 4.0 stands for the 4th industrial revolution a new level of organization and control of the entire Value Creation throughout the product lifecycle.</w:t>
      </w:r>
    </w:p>
    <w:p w14:paraId="6176FCDF" w14:textId="77777777" w:rsidR="00A17C1F" w:rsidRPr="00804449" w:rsidRDefault="00A17C1F" w:rsidP="00804449">
      <w:pPr>
        <w:ind w:firstLineChars="200" w:firstLine="440"/>
        <w:rPr>
          <w:rFonts w:ascii="新宋体" w:eastAsia="新宋体" w:hAnsi="新宋体"/>
        </w:rPr>
      </w:pPr>
      <w:r w:rsidRPr="00804449">
        <w:rPr>
          <w:rFonts w:ascii="新宋体" w:eastAsia="新宋体" w:hAnsi="新宋体" w:hint="eastAsia"/>
        </w:rPr>
        <w:t xml:space="preserve"> 工业4.0代表着第四次工业革命，即在贯穿整个产品生命周期中对整个价值链的组织和控制达到一个新的层次。</w:t>
      </w:r>
    </w:p>
    <w:p w14:paraId="2CCFEA2E" w14:textId="77777777" w:rsidR="00A17C1F" w:rsidRPr="00804449" w:rsidRDefault="00A17C1F" w:rsidP="00804449">
      <w:pPr>
        <w:ind w:firstLineChars="200" w:firstLine="440"/>
        <w:rPr>
          <w:rFonts w:ascii="新宋体" w:eastAsia="新宋体" w:hAnsi="新宋体"/>
        </w:rPr>
      </w:pPr>
      <w:r w:rsidRPr="00804449">
        <w:rPr>
          <w:rFonts w:ascii="新宋体" w:eastAsia="新宋体" w:hAnsi="新宋体" w:hint="eastAsia"/>
        </w:rPr>
        <w:t>什么叫整个价值链的组织和控制达到新层次，还不就是用技术手段能把这些小企业整合起来吗。</w:t>
      </w:r>
    </w:p>
    <w:p w14:paraId="3F57A128" w14:textId="77777777" w:rsidR="009816FE" w:rsidRDefault="00FA6DE2" w:rsidP="00804449">
      <w:pPr>
        <w:pStyle w:val="2"/>
      </w:pPr>
      <w:r>
        <w:rPr>
          <w:rFonts w:hint="eastAsia"/>
        </w:rPr>
        <w:t>产品生命周期</w:t>
      </w:r>
    </w:p>
    <w:p w14:paraId="1FCE4916" w14:textId="77777777" w:rsidR="008D38DE" w:rsidRPr="00804449" w:rsidRDefault="008D38DE" w:rsidP="00804449">
      <w:pPr>
        <w:ind w:firstLineChars="200" w:firstLine="440"/>
        <w:rPr>
          <w:rFonts w:ascii="新宋体" w:eastAsia="新宋体" w:hAnsi="新宋体"/>
        </w:rPr>
      </w:pPr>
      <w:r w:rsidRPr="00804449">
        <w:rPr>
          <w:rFonts w:ascii="新宋体" w:eastAsia="新宋体" w:hAnsi="新宋体" w:hint="eastAsia"/>
        </w:rPr>
        <w:t>RAMI 4.0模型将产品生命周期分成两个阶段。一个是虚拟</w:t>
      </w:r>
      <w:r w:rsidR="00EC3253" w:rsidRPr="00804449">
        <w:rPr>
          <w:rFonts w:ascii="新宋体" w:eastAsia="新宋体" w:hAnsi="新宋体" w:hint="eastAsia"/>
        </w:rPr>
        <w:t>研发</w:t>
      </w:r>
      <w:r w:rsidRPr="00804449">
        <w:rPr>
          <w:rFonts w:ascii="新宋体" w:eastAsia="新宋体" w:hAnsi="新宋体" w:hint="eastAsia"/>
        </w:rPr>
        <w:t>阶段</w:t>
      </w:r>
      <w:r w:rsidR="00EC3253" w:rsidRPr="00804449">
        <w:rPr>
          <w:rFonts w:ascii="新宋体" w:eastAsia="新宋体" w:hAnsi="新宋体" w:hint="eastAsia"/>
        </w:rPr>
        <w:t>，</w:t>
      </w:r>
      <w:r w:rsidRPr="00804449">
        <w:rPr>
          <w:rFonts w:ascii="新宋体" w:eastAsia="新宋体" w:hAnsi="新宋体" w:hint="eastAsia"/>
        </w:rPr>
        <w:t>一个是实际</w:t>
      </w:r>
      <w:r w:rsidR="00EC3253" w:rsidRPr="00804449">
        <w:rPr>
          <w:rFonts w:ascii="新宋体" w:eastAsia="新宋体" w:hAnsi="新宋体" w:hint="eastAsia"/>
        </w:rPr>
        <w:t>制造阶段。在这里RAMI</w:t>
      </w:r>
      <w:r w:rsidR="005A0D85" w:rsidRPr="00804449">
        <w:rPr>
          <w:rFonts w:ascii="新宋体" w:eastAsia="新宋体" w:hAnsi="新宋体" w:hint="eastAsia"/>
        </w:rPr>
        <w:t>借</w:t>
      </w:r>
      <w:r w:rsidR="00EC3253" w:rsidRPr="00804449">
        <w:rPr>
          <w:rFonts w:ascii="新宋体" w:eastAsia="新宋体" w:hAnsi="新宋体" w:hint="eastAsia"/>
        </w:rPr>
        <w:t>用</w:t>
      </w:r>
      <w:r w:rsidR="005A0D85" w:rsidRPr="00804449">
        <w:rPr>
          <w:rFonts w:ascii="新宋体" w:eastAsia="新宋体" w:hAnsi="新宋体" w:hint="eastAsia"/>
        </w:rPr>
        <w:t>了软件开发的术语——</w:t>
      </w:r>
      <w:r w:rsidR="00EC3253" w:rsidRPr="00804449">
        <w:rPr>
          <w:rFonts w:ascii="新宋体" w:eastAsia="新宋体" w:hAnsi="新宋体" w:hint="eastAsia"/>
        </w:rPr>
        <w:t>类型与实例</w:t>
      </w:r>
      <w:r w:rsidR="005A0D85" w:rsidRPr="00804449">
        <w:rPr>
          <w:rFonts w:ascii="新宋体" w:eastAsia="新宋体" w:hAnsi="新宋体" w:hint="eastAsia"/>
        </w:rPr>
        <w:t>——</w:t>
      </w:r>
      <w:r w:rsidR="00EC3253" w:rsidRPr="00804449">
        <w:rPr>
          <w:rFonts w:ascii="新宋体" w:eastAsia="新宋体" w:hAnsi="新宋体" w:hint="eastAsia"/>
        </w:rPr>
        <w:t>来描述虚拟与实际</w:t>
      </w:r>
      <w:r w:rsidR="006446CD" w:rsidRPr="00804449">
        <w:rPr>
          <w:rFonts w:ascii="新宋体" w:eastAsia="新宋体" w:hAnsi="新宋体" w:hint="eastAsia"/>
        </w:rPr>
        <w:t>，减震器在制造之前的所有图纸设计工艺开发都是类型，投入生产后就是实例了</w:t>
      </w:r>
      <w:r w:rsidR="00EC3253" w:rsidRPr="00804449">
        <w:rPr>
          <w:rFonts w:ascii="新宋体" w:eastAsia="新宋体" w:hAnsi="新宋体" w:hint="eastAsia"/>
        </w:rPr>
        <w:t>。更具体一点就是</w:t>
      </w:r>
      <w:r w:rsidR="008026D5" w:rsidRPr="00804449">
        <w:rPr>
          <w:rFonts w:ascii="新宋体" w:eastAsia="新宋体" w:hAnsi="新宋体" w:hint="eastAsia"/>
        </w:rPr>
        <w:t>设计-</w:t>
      </w:r>
      <w:r w:rsidR="00044DCB" w:rsidRPr="00804449">
        <w:rPr>
          <w:rFonts w:ascii="新宋体" w:eastAsia="新宋体" w:hAnsi="新宋体" w:hint="eastAsia"/>
        </w:rPr>
        <w:t>优化</w:t>
      </w:r>
      <w:r w:rsidR="008026D5" w:rsidRPr="00804449">
        <w:rPr>
          <w:rFonts w:ascii="新宋体" w:eastAsia="新宋体" w:hAnsi="新宋体" w:hint="eastAsia"/>
        </w:rPr>
        <w:t>，制造</w:t>
      </w:r>
      <w:r w:rsidR="002D664B" w:rsidRPr="00804449">
        <w:rPr>
          <w:rFonts w:ascii="新宋体" w:eastAsia="新宋体" w:hAnsi="新宋体" w:hint="eastAsia"/>
        </w:rPr>
        <w:t>-</w:t>
      </w:r>
      <w:r w:rsidR="008026D5" w:rsidRPr="00804449">
        <w:rPr>
          <w:rFonts w:ascii="新宋体" w:eastAsia="新宋体" w:hAnsi="新宋体" w:hint="eastAsia"/>
        </w:rPr>
        <w:t>服务。</w:t>
      </w:r>
      <w:r w:rsidR="00EC3253" w:rsidRPr="00804449">
        <w:rPr>
          <w:rFonts w:ascii="新宋体" w:eastAsia="新宋体" w:hAnsi="新宋体" w:hint="eastAsia"/>
        </w:rPr>
        <w:t xml:space="preserve"> </w:t>
      </w:r>
    </w:p>
    <w:p w14:paraId="47D68465" w14:textId="77777777" w:rsidR="0072767B" w:rsidRDefault="0072767B" w:rsidP="00730749">
      <w:r>
        <w:rPr>
          <w:noProof/>
        </w:rPr>
        <w:lastRenderedPageBreak/>
        <w:drawing>
          <wp:inline distT="0" distB="0" distL="0" distR="0" wp14:anchorId="21F0BCC9" wp14:editId="2B873CFE">
            <wp:extent cx="4528868" cy="2993366"/>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C719.tmp"/>
                    <pic:cNvPicPr/>
                  </pic:nvPicPr>
                  <pic:blipFill>
                    <a:blip r:embed="rId8">
                      <a:extLst>
                        <a:ext uri="{28A0092B-C50C-407E-A947-70E740481C1C}">
                          <a14:useLocalDpi xmlns:a14="http://schemas.microsoft.com/office/drawing/2010/main" val="0"/>
                        </a:ext>
                      </a:extLst>
                    </a:blip>
                    <a:stretch>
                      <a:fillRect/>
                    </a:stretch>
                  </pic:blipFill>
                  <pic:spPr>
                    <a:xfrm>
                      <a:off x="0" y="0"/>
                      <a:ext cx="4540227" cy="3000874"/>
                    </a:xfrm>
                    <a:prstGeom prst="rect">
                      <a:avLst/>
                    </a:prstGeom>
                  </pic:spPr>
                </pic:pic>
              </a:graphicData>
            </a:graphic>
          </wp:inline>
        </w:drawing>
      </w:r>
    </w:p>
    <w:p w14:paraId="0BA1E166" w14:textId="77777777" w:rsidR="00484FD4" w:rsidRPr="00804449" w:rsidRDefault="00882F75" w:rsidP="00804449">
      <w:pPr>
        <w:ind w:firstLineChars="200" w:firstLine="440"/>
        <w:rPr>
          <w:rFonts w:ascii="新宋体" w:eastAsia="新宋体" w:hAnsi="新宋体"/>
        </w:rPr>
      </w:pPr>
      <w:r w:rsidRPr="00804449">
        <w:rPr>
          <w:rFonts w:ascii="新宋体" w:eastAsia="新宋体" w:hAnsi="新宋体" w:hint="eastAsia"/>
        </w:rPr>
        <w:t>产品的价值链就存在于整个产品生命周期里面，一般来说包括</w:t>
      </w:r>
      <w:r w:rsidR="00F16803" w:rsidRPr="00804449">
        <w:rPr>
          <w:rFonts w:ascii="新宋体" w:eastAsia="新宋体" w:hAnsi="新宋体"/>
        </w:rPr>
        <w:t>需求、规格、研发、设计、工程、制造、销售、服务与维护</w:t>
      </w:r>
      <w:r w:rsidRPr="00804449">
        <w:rPr>
          <w:rFonts w:ascii="新宋体" w:eastAsia="新宋体" w:hAnsi="新宋体" w:hint="eastAsia"/>
        </w:rPr>
        <w:t>这几</w:t>
      </w:r>
      <w:r w:rsidR="005E70CB" w:rsidRPr="00804449">
        <w:rPr>
          <w:rFonts w:ascii="新宋体" w:eastAsia="新宋体" w:hAnsi="新宋体" w:hint="eastAsia"/>
        </w:rPr>
        <w:t>个步骤。</w:t>
      </w:r>
    </w:p>
    <w:p w14:paraId="5C50BD33" w14:textId="77777777" w:rsidR="0060711C" w:rsidRPr="00804449" w:rsidRDefault="0060711C" w:rsidP="00804449">
      <w:pPr>
        <w:pStyle w:val="2"/>
      </w:pPr>
      <w:r w:rsidRPr="00804449">
        <w:t>PLM (Product Lifecycle Management</w:t>
      </w:r>
      <w:r w:rsidRPr="00804449">
        <w:rPr>
          <w:rFonts w:hint="eastAsia"/>
        </w:rPr>
        <w:t>，产品生命周期管理</w:t>
      </w:r>
      <w:r w:rsidRPr="00804449">
        <w:t>)</w:t>
      </w:r>
    </w:p>
    <w:p w14:paraId="207741BE" w14:textId="77777777" w:rsidR="009816FE" w:rsidRPr="00804449" w:rsidRDefault="006F3095" w:rsidP="00804449">
      <w:pPr>
        <w:ind w:firstLineChars="200" w:firstLine="440"/>
        <w:rPr>
          <w:rFonts w:ascii="新宋体" w:eastAsia="新宋体" w:hAnsi="新宋体"/>
        </w:rPr>
      </w:pPr>
      <w:r w:rsidRPr="00804449">
        <w:rPr>
          <w:rFonts w:ascii="新宋体" w:eastAsia="新宋体" w:hAnsi="新宋体"/>
        </w:rPr>
        <w:t>根据权威定义，PLM是一种应用于在单一地点的企业内部、分散在多个地点的企业内部，以及在产品研发领域具有协作关系的企业之间的，支持产品全生命周期的信息的创建、管理、分发和应用的一系列应用解决方案，它能够集成与产品相关的人力资源、流程、应用系统和信息</w:t>
      </w:r>
      <w:r w:rsidRPr="00804449">
        <w:rPr>
          <w:rFonts w:ascii="新宋体" w:eastAsia="新宋体" w:hAnsi="新宋体" w:hint="eastAsia"/>
        </w:rPr>
        <w:t>。</w:t>
      </w:r>
    </w:p>
    <w:p w14:paraId="1A21E54D" w14:textId="77777777" w:rsidR="00412375" w:rsidRPr="00804449" w:rsidRDefault="00412375" w:rsidP="00804449">
      <w:pPr>
        <w:ind w:firstLineChars="200" w:firstLine="440"/>
        <w:rPr>
          <w:rFonts w:ascii="新宋体" w:eastAsia="新宋体" w:hAnsi="新宋体"/>
        </w:rPr>
      </w:pPr>
      <w:r w:rsidRPr="00804449">
        <w:rPr>
          <w:rFonts w:ascii="新宋体" w:eastAsia="新宋体" w:hAnsi="新宋体" w:hint="eastAsia"/>
        </w:rPr>
        <w:t>当然这个定义啥用没有，还得大白话来说。</w:t>
      </w:r>
      <w:r w:rsidRPr="00804449">
        <w:rPr>
          <w:rFonts w:ascii="新宋体" w:eastAsia="新宋体" w:hAnsi="新宋体"/>
        </w:rPr>
        <w:t>所有与产品相关的数据，以及与这些产品数据相关的作业，经由信息系统做有效的整合性管控与运作，此即为 PLM。</w:t>
      </w:r>
      <w:r w:rsidRPr="00804449">
        <w:rPr>
          <w:rFonts w:ascii="新宋体" w:eastAsia="新宋体" w:hAnsi="新宋体" w:hint="eastAsia"/>
        </w:rPr>
        <w:t>PLM是PDM（Product Data Management，产品数据管理）的拓展，</w:t>
      </w:r>
      <w:r w:rsidRPr="00804449">
        <w:rPr>
          <w:rFonts w:ascii="新宋体" w:eastAsia="新宋体" w:hAnsi="新宋体"/>
        </w:rPr>
        <w:t xml:space="preserve"> PDM主要是针对产品研发过程的数据和过程的管理。</w:t>
      </w:r>
      <w:r w:rsidRPr="00804449">
        <w:rPr>
          <w:rFonts w:ascii="新宋体" w:eastAsia="新宋体" w:hAnsi="新宋体" w:hint="eastAsia"/>
        </w:rPr>
        <w:t>而PLM</w:t>
      </w:r>
      <w:r w:rsidRPr="00804449">
        <w:rPr>
          <w:rFonts w:ascii="新宋体" w:eastAsia="新宋体" w:hAnsi="新宋体"/>
        </w:rPr>
        <w:t>可以实现研发部门、企业各相关部门，甚至企业间对产品数据的协同应用</w:t>
      </w:r>
      <w:r w:rsidRPr="00804449">
        <w:rPr>
          <w:rFonts w:ascii="新宋体" w:eastAsia="新宋体" w:hAnsi="新宋体" w:hint="eastAsia"/>
        </w:rPr>
        <w:t>。</w:t>
      </w:r>
      <w:r w:rsidR="00D53F4C">
        <w:rPr>
          <w:rFonts w:ascii="新宋体" w:eastAsia="新宋体" w:hAnsi="新宋体" w:hint="eastAsia"/>
        </w:rPr>
        <w:t>当然，现实中我们还是只能看到单个企业内部的PLM，</w:t>
      </w:r>
      <w:r w:rsidR="00B66AD2">
        <w:rPr>
          <w:rFonts w:ascii="新宋体" w:eastAsia="新宋体" w:hAnsi="新宋体" w:hint="eastAsia"/>
        </w:rPr>
        <w:t>跨出企业边界的数据整合仍然还是个愿景。</w:t>
      </w:r>
      <w:r w:rsidR="00B66AD2" w:rsidRPr="00804449">
        <w:rPr>
          <w:rFonts w:ascii="新宋体" w:eastAsia="新宋体" w:hAnsi="新宋体" w:hint="eastAsia"/>
        </w:rPr>
        <w:t xml:space="preserve"> </w:t>
      </w:r>
    </w:p>
    <w:p w14:paraId="21667532" w14:textId="77777777" w:rsidR="006F3095" w:rsidRPr="00804449" w:rsidRDefault="00496747" w:rsidP="00804449">
      <w:pPr>
        <w:ind w:firstLineChars="200" w:firstLine="440"/>
        <w:rPr>
          <w:rFonts w:ascii="新宋体" w:eastAsia="新宋体" w:hAnsi="新宋体"/>
        </w:rPr>
      </w:pPr>
      <w:r w:rsidRPr="00804449">
        <w:rPr>
          <w:rFonts w:ascii="新宋体" w:eastAsia="新宋体" w:hAnsi="新宋体"/>
        </w:rPr>
        <w:t>PLM主要包含三部分，即CAX软件、PDM软件和相关的咨询服务</w:t>
      </w:r>
      <w:r w:rsidRPr="00804449">
        <w:rPr>
          <w:rFonts w:ascii="新宋体" w:eastAsia="新宋体" w:hAnsi="新宋体" w:hint="eastAsia"/>
        </w:rPr>
        <w:t>。</w:t>
      </w:r>
    </w:p>
    <w:p w14:paraId="72AAB7CF" w14:textId="77777777" w:rsidR="00FF72FC" w:rsidRPr="00804449" w:rsidRDefault="001F5F20" w:rsidP="00804449">
      <w:pPr>
        <w:ind w:firstLineChars="200" w:firstLine="440"/>
        <w:rPr>
          <w:rFonts w:ascii="新宋体" w:eastAsia="新宋体" w:hAnsi="新宋体"/>
        </w:rPr>
      </w:pPr>
      <w:r w:rsidRPr="00804449">
        <w:rPr>
          <w:rFonts w:ascii="新宋体" w:eastAsia="新宋体" w:hAnsi="新宋体" w:hint="eastAsia"/>
        </w:rPr>
        <w:t>功能模块</w:t>
      </w:r>
      <w:r w:rsidR="00FF72FC" w:rsidRPr="00804449">
        <w:rPr>
          <w:rFonts w:ascii="新宋体" w:eastAsia="新宋体" w:hAnsi="新宋体" w:hint="eastAsia"/>
        </w:rPr>
        <w:t>：</w:t>
      </w:r>
    </w:p>
    <w:p w14:paraId="1A5A6654" w14:textId="77777777" w:rsidR="001F5F20" w:rsidRPr="00804449" w:rsidRDefault="00C77CBA" w:rsidP="00804449">
      <w:pPr>
        <w:pStyle w:val="ab"/>
        <w:numPr>
          <w:ilvl w:val="0"/>
          <w:numId w:val="1"/>
        </w:numPr>
        <w:rPr>
          <w:rFonts w:ascii="新宋体" w:eastAsia="新宋体" w:hAnsi="新宋体"/>
        </w:rPr>
      </w:pPr>
      <w:r w:rsidRPr="00804449">
        <w:rPr>
          <w:rFonts w:ascii="新宋体" w:eastAsia="新宋体" w:hAnsi="新宋体" w:hint="eastAsia"/>
        </w:rPr>
        <w:t>产品数据管理</w:t>
      </w:r>
    </w:p>
    <w:p w14:paraId="19146E2C" w14:textId="77777777" w:rsidR="00C77CBA" w:rsidRPr="00804449" w:rsidRDefault="00C77CBA" w:rsidP="00804449">
      <w:pPr>
        <w:ind w:firstLineChars="200" w:firstLine="440"/>
        <w:rPr>
          <w:rFonts w:ascii="新宋体" w:eastAsia="新宋体" w:hAnsi="新宋体"/>
        </w:rPr>
      </w:pPr>
      <w:r w:rsidRPr="00804449">
        <w:rPr>
          <w:rFonts w:ascii="新宋体" w:eastAsia="新宋体" w:hAnsi="新宋体" w:hint="eastAsia"/>
        </w:rPr>
        <w:t>产品数据包括3D模型、仿真数据、2D图纸、工艺数据、零部件库等等。PLM实现文件查询、版本管理、安全保密、数据共享等等功能。</w:t>
      </w:r>
    </w:p>
    <w:p w14:paraId="3FD356AA" w14:textId="77777777" w:rsidR="005B3B55" w:rsidRPr="00804449" w:rsidRDefault="005B3B55" w:rsidP="00804449">
      <w:pPr>
        <w:pStyle w:val="ab"/>
        <w:numPr>
          <w:ilvl w:val="0"/>
          <w:numId w:val="1"/>
        </w:numPr>
        <w:rPr>
          <w:rFonts w:ascii="新宋体" w:eastAsia="新宋体" w:hAnsi="新宋体"/>
        </w:rPr>
      </w:pPr>
      <w:r w:rsidRPr="00804449">
        <w:rPr>
          <w:rFonts w:ascii="新宋体" w:eastAsia="新宋体" w:hAnsi="新宋体" w:hint="eastAsia"/>
        </w:rPr>
        <w:t>产品生命周期过程管理</w:t>
      </w:r>
    </w:p>
    <w:p w14:paraId="29B098F1" w14:textId="77777777" w:rsidR="005B3B55" w:rsidRPr="00804449" w:rsidRDefault="005B3B55" w:rsidP="00804449">
      <w:pPr>
        <w:ind w:firstLineChars="200" w:firstLine="440"/>
        <w:rPr>
          <w:rFonts w:ascii="新宋体" w:eastAsia="新宋体" w:hAnsi="新宋体"/>
        </w:rPr>
      </w:pPr>
      <w:r w:rsidRPr="00804449">
        <w:rPr>
          <w:rFonts w:ascii="新宋体" w:eastAsia="新宋体" w:hAnsi="新宋体" w:hint="eastAsia"/>
        </w:rPr>
        <w:lastRenderedPageBreak/>
        <w:t>包括产品开发流程管理、审批发布流程管理等等。</w:t>
      </w:r>
    </w:p>
    <w:p w14:paraId="76E81F94" w14:textId="77777777" w:rsidR="003A06B3" w:rsidRPr="00804449" w:rsidRDefault="003A06B3" w:rsidP="00804449">
      <w:pPr>
        <w:pStyle w:val="ab"/>
        <w:numPr>
          <w:ilvl w:val="0"/>
          <w:numId w:val="1"/>
        </w:numPr>
        <w:rPr>
          <w:rFonts w:ascii="新宋体" w:eastAsia="新宋体" w:hAnsi="新宋体"/>
        </w:rPr>
      </w:pPr>
      <w:r w:rsidRPr="00804449">
        <w:rPr>
          <w:rFonts w:ascii="新宋体" w:eastAsia="新宋体" w:hAnsi="新宋体" w:hint="eastAsia"/>
        </w:rPr>
        <w:t>产品结构与配置管理</w:t>
      </w:r>
    </w:p>
    <w:p w14:paraId="42105C4A" w14:textId="77777777" w:rsidR="003A06B3" w:rsidRPr="00804449" w:rsidRDefault="003A06B3" w:rsidP="00804449">
      <w:pPr>
        <w:ind w:firstLineChars="200" w:firstLine="440"/>
        <w:rPr>
          <w:rFonts w:ascii="新宋体" w:eastAsia="新宋体" w:hAnsi="新宋体"/>
        </w:rPr>
      </w:pPr>
      <w:r w:rsidRPr="00804449">
        <w:rPr>
          <w:rFonts w:ascii="新宋体" w:eastAsia="新宋体" w:hAnsi="新宋体" w:hint="eastAsia"/>
        </w:rPr>
        <w:t>包括产品的结构与层次关系管理，统一的BOM管理（包括设计BOM、工艺BOM、制造BOM）等等</w:t>
      </w:r>
    </w:p>
    <w:p w14:paraId="08B14F8A" w14:textId="77777777" w:rsidR="00FF72FC" w:rsidRPr="00804449" w:rsidRDefault="00FF72FC" w:rsidP="00804449">
      <w:pPr>
        <w:pStyle w:val="ab"/>
        <w:numPr>
          <w:ilvl w:val="0"/>
          <w:numId w:val="1"/>
        </w:numPr>
        <w:rPr>
          <w:rFonts w:ascii="新宋体" w:eastAsia="新宋体" w:hAnsi="新宋体"/>
        </w:rPr>
      </w:pPr>
      <w:r w:rsidRPr="00804449">
        <w:rPr>
          <w:rFonts w:ascii="新宋体" w:eastAsia="新宋体" w:hAnsi="新宋体" w:hint="eastAsia"/>
        </w:rPr>
        <w:t>变更管理</w:t>
      </w:r>
    </w:p>
    <w:p w14:paraId="15450DA5" w14:textId="77777777" w:rsidR="00FF72FC" w:rsidRPr="00804449" w:rsidRDefault="00FF72FC" w:rsidP="00804449">
      <w:pPr>
        <w:ind w:firstLineChars="200" w:firstLine="440"/>
        <w:rPr>
          <w:rFonts w:ascii="新宋体" w:eastAsia="新宋体" w:hAnsi="新宋体"/>
        </w:rPr>
      </w:pPr>
      <w:r w:rsidRPr="00804449">
        <w:rPr>
          <w:rFonts w:ascii="新宋体" w:eastAsia="新宋体" w:hAnsi="新宋体" w:hint="eastAsia"/>
        </w:rPr>
        <w:t>管理变更请求、变更通知、变更策略，变更的执行和跟踪</w:t>
      </w:r>
      <w:r w:rsidR="00517E4A" w:rsidRPr="00804449">
        <w:rPr>
          <w:rFonts w:ascii="新宋体" w:eastAsia="新宋体" w:hAnsi="新宋体" w:hint="eastAsia"/>
        </w:rPr>
        <w:t>，</w:t>
      </w:r>
      <w:r w:rsidR="001F5F20" w:rsidRPr="00804449">
        <w:rPr>
          <w:rFonts w:ascii="新宋体" w:eastAsia="新宋体" w:hAnsi="新宋体" w:hint="eastAsia"/>
        </w:rPr>
        <w:t>使数据的修订过程可以被跟踪和管理</w:t>
      </w:r>
      <w:r w:rsidRPr="00804449">
        <w:rPr>
          <w:rFonts w:ascii="新宋体" w:eastAsia="新宋体" w:hAnsi="新宋体"/>
        </w:rPr>
        <w:t>。</w:t>
      </w:r>
      <w:r w:rsidR="00295D44" w:rsidRPr="00804449">
        <w:rPr>
          <w:rFonts w:ascii="新宋体" w:eastAsia="新宋体" w:hAnsi="新宋体" w:hint="eastAsia"/>
        </w:rPr>
        <w:t>这个其实就是BWI的CR系统。</w:t>
      </w:r>
    </w:p>
    <w:p w14:paraId="15292260" w14:textId="77777777" w:rsidR="003A06B3" w:rsidRPr="00804449" w:rsidRDefault="003A06B3" w:rsidP="00804449">
      <w:pPr>
        <w:pStyle w:val="ab"/>
        <w:numPr>
          <w:ilvl w:val="0"/>
          <w:numId w:val="1"/>
        </w:numPr>
        <w:rPr>
          <w:rFonts w:ascii="新宋体" w:eastAsia="新宋体" w:hAnsi="新宋体"/>
        </w:rPr>
      </w:pPr>
      <w:r w:rsidRPr="00804449">
        <w:rPr>
          <w:rFonts w:ascii="新宋体" w:eastAsia="新宋体" w:hAnsi="新宋体" w:hint="eastAsia"/>
        </w:rPr>
        <w:t>产品开发项目管理</w:t>
      </w:r>
    </w:p>
    <w:p w14:paraId="66186F86" w14:textId="77777777" w:rsidR="003A06B3" w:rsidRPr="00804449" w:rsidRDefault="003A06B3" w:rsidP="00804449">
      <w:pPr>
        <w:ind w:firstLineChars="200" w:firstLine="440"/>
        <w:rPr>
          <w:rFonts w:ascii="新宋体" w:eastAsia="新宋体" w:hAnsi="新宋体"/>
        </w:rPr>
      </w:pPr>
      <w:r w:rsidRPr="00804449">
        <w:rPr>
          <w:rFonts w:ascii="新宋体" w:eastAsia="新宋体" w:hAnsi="新宋体" w:hint="eastAsia"/>
        </w:rPr>
        <w:t>管理开发项目的资源、任务、计划、进度等等</w:t>
      </w:r>
    </w:p>
    <w:p w14:paraId="527B5FCA" w14:textId="77777777" w:rsidR="006862B1" w:rsidRPr="00804449" w:rsidRDefault="006862B1" w:rsidP="00804449">
      <w:pPr>
        <w:pStyle w:val="ab"/>
        <w:numPr>
          <w:ilvl w:val="0"/>
          <w:numId w:val="1"/>
        </w:numPr>
        <w:rPr>
          <w:rFonts w:ascii="新宋体" w:eastAsia="新宋体" w:hAnsi="新宋体"/>
        </w:rPr>
      </w:pPr>
      <w:r w:rsidRPr="00804449">
        <w:rPr>
          <w:rFonts w:ascii="新宋体" w:eastAsia="新宋体" w:hAnsi="新宋体" w:hint="eastAsia"/>
        </w:rPr>
        <w:t>产品质量信息管理</w:t>
      </w:r>
    </w:p>
    <w:p w14:paraId="6216A8BD" w14:textId="77777777" w:rsidR="006862B1" w:rsidRPr="00804449" w:rsidRDefault="006862B1" w:rsidP="00804449">
      <w:pPr>
        <w:ind w:firstLineChars="200" w:firstLine="440"/>
        <w:rPr>
          <w:rFonts w:ascii="新宋体" w:eastAsia="新宋体" w:hAnsi="新宋体"/>
        </w:rPr>
      </w:pPr>
      <w:r w:rsidRPr="00804449">
        <w:rPr>
          <w:rFonts w:ascii="新宋体" w:eastAsia="新宋体" w:hAnsi="新宋体" w:hint="eastAsia"/>
        </w:rPr>
        <w:t>在产品生命周期的全过程收集处理质量数据</w:t>
      </w:r>
    </w:p>
    <w:p w14:paraId="1A544B21" w14:textId="77777777" w:rsidR="00FB323C" w:rsidRPr="00804449" w:rsidRDefault="00FB323C" w:rsidP="00804449">
      <w:pPr>
        <w:ind w:firstLineChars="200" w:firstLine="440"/>
        <w:rPr>
          <w:rFonts w:ascii="新宋体" w:eastAsia="新宋体" w:hAnsi="新宋体"/>
        </w:rPr>
      </w:pPr>
      <w:r w:rsidRPr="00804449">
        <w:rPr>
          <w:rFonts w:ascii="新宋体" w:eastAsia="新宋体" w:hAnsi="新宋体" w:hint="eastAsia"/>
        </w:rPr>
        <w:t>下图是某</w:t>
      </w:r>
      <w:r w:rsidR="00000D15">
        <w:rPr>
          <w:rFonts w:ascii="新宋体" w:eastAsia="新宋体" w:hAnsi="新宋体" w:hint="eastAsia"/>
        </w:rPr>
        <w:t>国产</w:t>
      </w:r>
      <w:r w:rsidRPr="00804449">
        <w:rPr>
          <w:rFonts w:ascii="新宋体" w:eastAsia="新宋体" w:hAnsi="新宋体" w:hint="eastAsia"/>
        </w:rPr>
        <w:t>PLM的功能示意图。</w:t>
      </w:r>
    </w:p>
    <w:p w14:paraId="2ED2FD1E" w14:textId="77777777" w:rsidR="00FF72FC" w:rsidRPr="009816FE" w:rsidRDefault="00FF72FC" w:rsidP="00730749">
      <w:r>
        <w:rPr>
          <w:noProof/>
        </w:rPr>
        <w:drawing>
          <wp:inline distT="0" distB="0" distL="0" distR="0" wp14:anchorId="7E3BAB2B" wp14:editId="52229B16">
            <wp:extent cx="5486400" cy="2593743"/>
            <wp:effectExtent l="0" t="0" r="0" b="0"/>
            <wp:docPr id="3" name="图片 3" descr="http://5b0988e595225.cdn.sohucs.com/images/20180823/86c5b75cfb784d238811bf07bd29ee3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b0988e595225.cdn.sohucs.com/images/20180823/86c5b75cfb784d238811bf07bd29ee3b.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593743"/>
                    </a:xfrm>
                    <a:prstGeom prst="rect">
                      <a:avLst/>
                    </a:prstGeom>
                    <a:noFill/>
                    <a:ln>
                      <a:noFill/>
                    </a:ln>
                  </pic:spPr>
                </pic:pic>
              </a:graphicData>
            </a:graphic>
          </wp:inline>
        </w:drawing>
      </w:r>
    </w:p>
    <w:sectPr w:rsidR="00FF72FC" w:rsidRPr="009816F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3B043" w14:textId="77777777" w:rsidR="007B2879" w:rsidRDefault="007B2879" w:rsidP="000E7DF7">
      <w:pPr>
        <w:spacing w:after="0" w:line="240" w:lineRule="auto"/>
      </w:pPr>
      <w:r>
        <w:separator/>
      </w:r>
    </w:p>
  </w:endnote>
  <w:endnote w:type="continuationSeparator" w:id="0">
    <w:p w14:paraId="32FAF77B" w14:textId="77777777" w:rsidR="007B2879" w:rsidRDefault="007B2879" w:rsidP="000E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BFA38" w14:textId="77777777" w:rsidR="007B2879" w:rsidRDefault="007B2879" w:rsidP="000E7DF7">
      <w:pPr>
        <w:spacing w:after="0" w:line="240" w:lineRule="auto"/>
      </w:pPr>
      <w:r>
        <w:separator/>
      </w:r>
    </w:p>
  </w:footnote>
  <w:footnote w:type="continuationSeparator" w:id="0">
    <w:p w14:paraId="4D2C4F76" w14:textId="77777777" w:rsidR="007B2879" w:rsidRDefault="007B2879" w:rsidP="000E7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04ECD"/>
    <w:multiLevelType w:val="hybridMultilevel"/>
    <w:tmpl w:val="0CC061A6"/>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059"/>
    <w:rsid w:val="00000D15"/>
    <w:rsid w:val="00044DCB"/>
    <w:rsid w:val="00057C2D"/>
    <w:rsid w:val="00080AE5"/>
    <w:rsid w:val="000B4FF5"/>
    <w:rsid w:val="000E7DF7"/>
    <w:rsid w:val="00160D9B"/>
    <w:rsid w:val="001A2AEB"/>
    <w:rsid w:val="001B3F28"/>
    <w:rsid w:val="001D5423"/>
    <w:rsid w:val="001E66D1"/>
    <w:rsid w:val="001F0B60"/>
    <w:rsid w:val="001F5F20"/>
    <w:rsid w:val="002135CB"/>
    <w:rsid w:val="00235C82"/>
    <w:rsid w:val="002631B4"/>
    <w:rsid w:val="0026667B"/>
    <w:rsid w:val="00277AC3"/>
    <w:rsid w:val="00295D44"/>
    <w:rsid w:val="002D664B"/>
    <w:rsid w:val="00337ECF"/>
    <w:rsid w:val="00354833"/>
    <w:rsid w:val="00372808"/>
    <w:rsid w:val="003930E3"/>
    <w:rsid w:val="003A06B3"/>
    <w:rsid w:val="003D201E"/>
    <w:rsid w:val="00412375"/>
    <w:rsid w:val="0045768B"/>
    <w:rsid w:val="00484FD4"/>
    <w:rsid w:val="00496747"/>
    <w:rsid w:val="004D1EE8"/>
    <w:rsid w:val="00503FE6"/>
    <w:rsid w:val="00517E4A"/>
    <w:rsid w:val="005302BB"/>
    <w:rsid w:val="00543E35"/>
    <w:rsid w:val="0056579F"/>
    <w:rsid w:val="005749EA"/>
    <w:rsid w:val="00590950"/>
    <w:rsid w:val="005A0D85"/>
    <w:rsid w:val="005B3B55"/>
    <w:rsid w:val="005E70CB"/>
    <w:rsid w:val="00605B7B"/>
    <w:rsid w:val="0060711C"/>
    <w:rsid w:val="006446CD"/>
    <w:rsid w:val="006862B1"/>
    <w:rsid w:val="006C5AC8"/>
    <w:rsid w:val="006F3095"/>
    <w:rsid w:val="0072767B"/>
    <w:rsid w:val="00730749"/>
    <w:rsid w:val="00746F29"/>
    <w:rsid w:val="007B2879"/>
    <w:rsid w:val="0080076A"/>
    <w:rsid w:val="008026D5"/>
    <w:rsid w:val="00804449"/>
    <w:rsid w:val="0082386C"/>
    <w:rsid w:val="00882F75"/>
    <w:rsid w:val="008D38DE"/>
    <w:rsid w:val="008F2966"/>
    <w:rsid w:val="009816FE"/>
    <w:rsid w:val="00997267"/>
    <w:rsid w:val="009E1C1C"/>
    <w:rsid w:val="00A14A9D"/>
    <w:rsid w:val="00A17C1F"/>
    <w:rsid w:val="00A3113F"/>
    <w:rsid w:val="00A63B15"/>
    <w:rsid w:val="00A850DC"/>
    <w:rsid w:val="00AA0AE1"/>
    <w:rsid w:val="00B06DAD"/>
    <w:rsid w:val="00B10BC3"/>
    <w:rsid w:val="00B17DA9"/>
    <w:rsid w:val="00B25BA1"/>
    <w:rsid w:val="00B66AD2"/>
    <w:rsid w:val="00C008DB"/>
    <w:rsid w:val="00C77CBA"/>
    <w:rsid w:val="00CA0AAC"/>
    <w:rsid w:val="00D53F4C"/>
    <w:rsid w:val="00D652F0"/>
    <w:rsid w:val="00DC5625"/>
    <w:rsid w:val="00E03FB0"/>
    <w:rsid w:val="00E11342"/>
    <w:rsid w:val="00E11D7E"/>
    <w:rsid w:val="00E72EB3"/>
    <w:rsid w:val="00E77160"/>
    <w:rsid w:val="00EC3253"/>
    <w:rsid w:val="00EF3D30"/>
    <w:rsid w:val="00F16803"/>
    <w:rsid w:val="00F378B5"/>
    <w:rsid w:val="00FA6DE2"/>
    <w:rsid w:val="00FB323C"/>
    <w:rsid w:val="00FD0059"/>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B4239"/>
  <w15:docId w15:val="{E6FA036A-6060-4EE5-8824-7A264304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0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771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05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30749"/>
    <w:pPr>
      <w:spacing w:after="0" w:line="240" w:lineRule="auto"/>
    </w:pPr>
    <w:rPr>
      <w:rFonts w:ascii="宋体" w:eastAsia="宋体"/>
      <w:sz w:val="18"/>
      <w:szCs w:val="18"/>
    </w:rPr>
  </w:style>
  <w:style w:type="character" w:customStyle="1" w:styleId="a4">
    <w:name w:val="批注框文本 字符"/>
    <w:basedOn w:val="a0"/>
    <w:link w:val="a3"/>
    <w:uiPriority w:val="99"/>
    <w:semiHidden/>
    <w:rsid w:val="00730749"/>
    <w:rPr>
      <w:rFonts w:ascii="宋体" w:eastAsia="宋体"/>
      <w:sz w:val="18"/>
      <w:szCs w:val="18"/>
    </w:rPr>
  </w:style>
  <w:style w:type="paragraph" w:styleId="a5">
    <w:name w:val="header"/>
    <w:basedOn w:val="a"/>
    <w:link w:val="a6"/>
    <w:uiPriority w:val="99"/>
    <w:unhideWhenUsed/>
    <w:rsid w:val="000E7DF7"/>
    <w:pPr>
      <w:tabs>
        <w:tab w:val="center" w:pos="4320"/>
        <w:tab w:val="right" w:pos="8640"/>
      </w:tabs>
      <w:spacing w:after="0" w:line="240" w:lineRule="auto"/>
    </w:pPr>
  </w:style>
  <w:style w:type="character" w:customStyle="1" w:styleId="a6">
    <w:name w:val="页眉 字符"/>
    <w:basedOn w:val="a0"/>
    <w:link w:val="a5"/>
    <w:uiPriority w:val="99"/>
    <w:rsid w:val="000E7DF7"/>
  </w:style>
  <w:style w:type="paragraph" w:styleId="a7">
    <w:name w:val="footer"/>
    <w:basedOn w:val="a"/>
    <w:link w:val="a8"/>
    <w:uiPriority w:val="99"/>
    <w:unhideWhenUsed/>
    <w:rsid w:val="000E7DF7"/>
    <w:pPr>
      <w:tabs>
        <w:tab w:val="center" w:pos="4320"/>
        <w:tab w:val="right" w:pos="8640"/>
      </w:tabs>
      <w:spacing w:after="0" w:line="240" w:lineRule="auto"/>
    </w:pPr>
  </w:style>
  <w:style w:type="character" w:customStyle="1" w:styleId="a8">
    <w:name w:val="页脚 字符"/>
    <w:basedOn w:val="a0"/>
    <w:link w:val="a7"/>
    <w:uiPriority w:val="99"/>
    <w:rsid w:val="000E7DF7"/>
  </w:style>
  <w:style w:type="paragraph" w:styleId="a9">
    <w:name w:val="Normal (Web)"/>
    <w:basedOn w:val="a"/>
    <w:uiPriority w:val="99"/>
    <w:semiHidden/>
    <w:unhideWhenUsed/>
    <w:rsid w:val="009816F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496747"/>
    <w:rPr>
      <w:color w:val="0000FF"/>
      <w:u w:val="single"/>
    </w:rPr>
  </w:style>
  <w:style w:type="paragraph" w:customStyle="1" w:styleId="indent">
    <w:name w:val="indent"/>
    <w:basedOn w:val="a"/>
    <w:rsid w:val="00FF7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标题 2 字符"/>
    <w:basedOn w:val="a0"/>
    <w:link w:val="2"/>
    <w:uiPriority w:val="9"/>
    <w:rsid w:val="00E77160"/>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804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93082">
      <w:bodyDiv w:val="1"/>
      <w:marLeft w:val="0"/>
      <w:marRight w:val="0"/>
      <w:marTop w:val="0"/>
      <w:marBottom w:val="0"/>
      <w:divBdr>
        <w:top w:val="none" w:sz="0" w:space="0" w:color="auto"/>
        <w:left w:val="none" w:sz="0" w:space="0" w:color="auto"/>
        <w:bottom w:val="none" w:sz="0" w:space="0" w:color="auto"/>
        <w:right w:val="none" w:sz="0" w:space="0" w:color="auto"/>
      </w:divBdr>
      <w:divsChild>
        <w:div w:id="1808670332">
          <w:marLeft w:val="0"/>
          <w:marRight w:val="0"/>
          <w:marTop w:val="0"/>
          <w:marBottom w:val="225"/>
          <w:divBdr>
            <w:top w:val="none" w:sz="0" w:space="0" w:color="auto"/>
            <w:left w:val="none" w:sz="0" w:space="0" w:color="auto"/>
            <w:bottom w:val="none" w:sz="0" w:space="0" w:color="auto"/>
            <w:right w:val="none" w:sz="0" w:space="0" w:color="auto"/>
          </w:divBdr>
        </w:div>
        <w:div w:id="156577856">
          <w:marLeft w:val="0"/>
          <w:marRight w:val="0"/>
          <w:marTop w:val="0"/>
          <w:marBottom w:val="225"/>
          <w:divBdr>
            <w:top w:val="none" w:sz="0" w:space="0" w:color="auto"/>
            <w:left w:val="none" w:sz="0" w:space="0" w:color="auto"/>
            <w:bottom w:val="none" w:sz="0" w:space="0" w:color="auto"/>
            <w:right w:val="none" w:sz="0" w:space="0" w:color="auto"/>
          </w:divBdr>
        </w:div>
        <w:div w:id="444421274">
          <w:marLeft w:val="0"/>
          <w:marRight w:val="0"/>
          <w:marTop w:val="0"/>
          <w:marBottom w:val="225"/>
          <w:divBdr>
            <w:top w:val="none" w:sz="0" w:space="0" w:color="auto"/>
            <w:left w:val="none" w:sz="0" w:space="0" w:color="auto"/>
            <w:bottom w:val="none" w:sz="0" w:space="0" w:color="auto"/>
            <w:right w:val="none" w:sz="0" w:space="0" w:color="auto"/>
          </w:divBdr>
        </w:div>
        <w:div w:id="1053306713">
          <w:marLeft w:val="0"/>
          <w:marRight w:val="0"/>
          <w:marTop w:val="0"/>
          <w:marBottom w:val="225"/>
          <w:divBdr>
            <w:top w:val="none" w:sz="0" w:space="0" w:color="auto"/>
            <w:left w:val="none" w:sz="0" w:space="0" w:color="auto"/>
            <w:bottom w:val="none" w:sz="0" w:space="0" w:color="auto"/>
            <w:right w:val="none" w:sz="0" w:space="0" w:color="auto"/>
          </w:divBdr>
        </w:div>
        <w:div w:id="273905033">
          <w:marLeft w:val="0"/>
          <w:marRight w:val="0"/>
          <w:marTop w:val="0"/>
          <w:marBottom w:val="225"/>
          <w:divBdr>
            <w:top w:val="none" w:sz="0" w:space="0" w:color="auto"/>
            <w:left w:val="none" w:sz="0" w:space="0" w:color="auto"/>
            <w:bottom w:val="none" w:sz="0" w:space="0" w:color="auto"/>
            <w:right w:val="none" w:sz="0" w:space="0" w:color="auto"/>
          </w:divBdr>
        </w:div>
        <w:div w:id="1122529907">
          <w:marLeft w:val="0"/>
          <w:marRight w:val="0"/>
          <w:marTop w:val="0"/>
          <w:marBottom w:val="225"/>
          <w:divBdr>
            <w:top w:val="none" w:sz="0" w:space="0" w:color="auto"/>
            <w:left w:val="none" w:sz="0" w:space="0" w:color="auto"/>
            <w:bottom w:val="none" w:sz="0" w:space="0" w:color="auto"/>
            <w:right w:val="none" w:sz="0" w:space="0" w:color="auto"/>
          </w:divBdr>
        </w:div>
        <w:div w:id="1417290736">
          <w:marLeft w:val="0"/>
          <w:marRight w:val="0"/>
          <w:marTop w:val="0"/>
          <w:marBottom w:val="225"/>
          <w:divBdr>
            <w:top w:val="none" w:sz="0" w:space="0" w:color="auto"/>
            <w:left w:val="none" w:sz="0" w:space="0" w:color="auto"/>
            <w:bottom w:val="none" w:sz="0" w:space="0" w:color="auto"/>
            <w:right w:val="none" w:sz="0" w:space="0" w:color="auto"/>
          </w:divBdr>
        </w:div>
        <w:div w:id="1072004675">
          <w:marLeft w:val="0"/>
          <w:marRight w:val="0"/>
          <w:marTop w:val="0"/>
          <w:marBottom w:val="225"/>
          <w:divBdr>
            <w:top w:val="none" w:sz="0" w:space="0" w:color="auto"/>
            <w:left w:val="none" w:sz="0" w:space="0" w:color="auto"/>
            <w:bottom w:val="none" w:sz="0" w:space="0" w:color="auto"/>
            <w:right w:val="none" w:sz="0" w:space="0" w:color="auto"/>
          </w:divBdr>
        </w:div>
        <w:div w:id="2093311776">
          <w:marLeft w:val="0"/>
          <w:marRight w:val="0"/>
          <w:marTop w:val="0"/>
          <w:marBottom w:val="225"/>
          <w:divBdr>
            <w:top w:val="none" w:sz="0" w:space="0" w:color="auto"/>
            <w:left w:val="none" w:sz="0" w:space="0" w:color="auto"/>
            <w:bottom w:val="none" w:sz="0" w:space="0" w:color="auto"/>
            <w:right w:val="none" w:sz="0" w:space="0" w:color="auto"/>
          </w:divBdr>
        </w:div>
        <w:div w:id="1468284162">
          <w:marLeft w:val="0"/>
          <w:marRight w:val="0"/>
          <w:marTop w:val="0"/>
          <w:marBottom w:val="225"/>
          <w:divBdr>
            <w:top w:val="none" w:sz="0" w:space="0" w:color="auto"/>
            <w:left w:val="none" w:sz="0" w:space="0" w:color="auto"/>
            <w:bottom w:val="none" w:sz="0" w:space="0" w:color="auto"/>
            <w:right w:val="none" w:sz="0" w:space="0" w:color="auto"/>
          </w:divBdr>
        </w:div>
        <w:div w:id="387807670">
          <w:marLeft w:val="0"/>
          <w:marRight w:val="0"/>
          <w:marTop w:val="0"/>
          <w:marBottom w:val="225"/>
          <w:divBdr>
            <w:top w:val="none" w:sz="0" w:space="0" w:color="auto"/>
            <w:left w:val="none" w:sz="0" w:space="0" w:color="auto"/>
            <w:bottom w:val="none" w:sz="0" w:space="0" w:color="auto"/>
            <w:right w:val="none" w:sz="0" w:space="0" w:color="auto"/>
          </w:divBdr>
        </w:div>
        <w:div w:id="1836996362">
          <w:marLeft w:val="0"/>
          <w:marRight w:val="0"/>
          <w:marTop w:val="0"/>
          <w:marBottom w:val="225"/>
          <w:divBdr>
            <w:top w:val="none" w:sz="0" w:space="0" w:color="auto"/>
            <w:left w:val="none" w:sz="0" w:space="0" w:color="auto"/>
            <w:bottom w:val="none" w:sz="0" w:space="0" w:color="auto"/>
            <w:right w:val="none" w:sz="0" w:space="0" w:color="auto"/>
          </w:divBdr>
        </w:div>
        <w:div w:id="907765134">
          <w:marLeft w:val="0"/>
          <w:marRight w:val="0"/>
          <w:marTop w:val="0"/>
          <w:marBottom w:val="225"/>
          <w:divBdr>
            <w:top w:val="none" w:sz="0" w:space="0" w:color="auto"/>
            <w:left w:val="none" w:sz="0" w:space="0" w:color="auto"/>
            <w:bottom w:val="none" w:sz="0" w:space="0" w:color="auto"/>
            <w:right w:val="none" w:sz="0" w:space="0" w:color="auto"/>
          </w:divBdr>
        </w:div>
        <w:div w:id="319389478">
          <w:marLeft w:val="0"/>
          <w:marRight w:val="0"/>
          <w:marTop w:val="0"/>
          <w:marBottom w:val="225"/>
          <w:divBdr>
            <w:top w:val="none" w:sz="0" w:space="0" w:color="auto"/>
            <w:left w:val="none" w:sz="0" w:space="0" w:color="auto"/>
            <w:bottom w:val="none" w:sz="0" w:space="0" w:color="auto"/>
            <w:right w:val="none" w:sz="0" w:space="0" w:color="auto"/>
          </w:divBdr>
        </w:div>
        <w:div w:id="246623039">
          <w:marLeft w:val="0"/>
          <w:marRight w:val="0"/>
          <w:marTop w:val="0"/>
          <w:marBottom w:val="225"/>
          <w:divBdr>
            <w:top w:val="none" w:sz="0" w:space="0" w:color="auto"/>
            <w:left w:val="none" w:sz="0" w:space="0" w:color="auto"/>
            <w:bottom w:val="none" w:sz="0" w:space="0" w:color="auto"/>
            <w:right w:val="none" w:sz="0" w:space="0" w:color="auto"/>
          </w:divBdr>
        </w:div>
        <w:div w:id="811678992">
          <w:marLeft w:val="0"/>
          <w:marRight w:val="0"/>
          <w:marTop w:val="0"/>
          <w:marBottom w:val="225"/>
          <w:divBdr>
            <w:top w:val="none" w:sz="0" w:space="0" w:color="auto"/>
            <w:left w:val="none" w:sz="0" w:space="0" w:color="auto"/>
            <w:bottom w:val="none" w:sz="0" w:space="0" w:color="auto"/>
            <w:right w:val="none" w:sz="0" w:space="0" w:color="auto"/>
          </w:divBdr>
        </w:div>
        <w:div w:id="922376561">
          <w:marLeft w:val="0"/>
          <w:marRight w:val="0"/>
          <w:marTop w:val="0"/>
          <w:marBottom w:val="225"/>
          <w:divBdr>
            <w:top w:val="none" w:sz="0" w:space="0" w:color="auto"/>
            <w:left w:val="none" w:sz="0" w:space="0" w:color="auto"/>
            <w:bottom w:val="none" w:sz="0" w:space="0" w:color="auto"/>
            <w:right w:val="none" w:sz="0" w:space="0" w:color="auto"/>
          </w:divBdr>
        </w:div>
        <w:div w:id="1725056686">
          <w:marLeft w:val="0"/>
          <w:marRight w:val="0"/>
          <w:marTop w:val="0"/>
          <w:marBottom w:val="225"/>
          <w:divBdr>
            <w:top w:val="none" w:sz="0" w:space="0" w:color="auto"/>
            <w:left w:val="none" w:sz="0" w:space="0" w:color="auto"/>
            <w:bottom w:val="none" w:sz="0" w:space="0" w:color="auto"/>
            <w:right w:val="none" w:sz="0" w:space="0" w:color="auto"/>
          </w:divBdr>
        </w:div>
      </w:divsChild>
    </w:div>
    <w:div w:id="508836796">
      <w:bodyDiv w:val="1"/>
      <w:marLeft w:val="0"/>
      <w:marRight w:val="0"/>
      <w:marTop w:val="0"/>
      <w:marBottom w:val="0"/>
      <w:divBdr>
        <w:top w:val="none" w:sz="0" w:space="0" w:color="auto"/>
        <w:left w:val="none" w:sz="0" w:space="0" w:color="auto"/>
        <w:bottom w:val="none" w:sz="0" w:space="0" w:color="auto"/>
        <w:right w:val="none" w:sz="0" w:space="0" w:color="auto"/>
      </w:divBdr>
    </w:div>
    <w:div w:id="10304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Yang Mao</cp:lastModifiedBy>
  <cp:revision>71</cp:revision>
  <dcterms:created xsi:type="dcterms:W3CDTF">2019-06-12T15:09:00Z</dcterms:created>
  <dcterms:modified xsi:type="dcterms:W3CDTF">2020-07-30T16:00:00Z</dcterms:modified>
</cp:coreProperties>
</file>